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43" w:rsidRDefault="00BD5A43" w:rsidP="00BD5A43">
      <w:pPr>
        <w:jc w:val="right"/>
        <w:rPr>
          <w:rFonts w:cs="Times New Roman"/>
          <w:bCs/>
        </w:rPr>
      </w:pPr>
    </w:p>
    <w:p w:rsidR="00BD5A43" w:rsidRPr="00BD5A43" w:rsidRDefault="00BD5A43" w:rsidP="00BD5A43">
      <w:pPr>
        <w:jc w:val="right"/>
        <w:rPr>
          <w:rFonts w:cs="Times New Roman"/>
          <w:bCs/>
        </w:rPr>
      </w:pPr>
      <w:r w:rsidRPr="00BD5A43">
        <w:rPr>
          <w:rFonts w:cs="Times New Roman"/>
          <w:bCs/>
        </w:rPr>
        <w:t>Část II přílohy č. 3 vyhlášky č. 415/2012 Sb., o přípustné úrovni znečišťování, jejím zjišťování a o provedení některých dalších ustanovení zákona o ochraně ovzduší</w:t>
      </w:r>
    </w:p>
    <w:p w:rsidR="00BD5A43" w:rsidRDefault="00BD5A43" w:rsidP="00E55530">
      <w:pPr>
        <w:jc w:val="center"/>
        <w:rPr>
          <w:rFonts w:cs="Times New Roman"/>
          <w:b/>
          <w:bCs/>
        </w:rPr>
      </w:pPr>
    </w:p>
    <w:p w:rsidR="00BD5A43" w:rsidRDefault="00BD5A43" w:rsidP="00E55530">
      <w:pPr>
        <w:jc w:val="center"/>
        <w:rPr>
          <w:rFonts w:cs="Times New Roman"/>
          <w:b/>
          <w:bCs/>
        </w:rPr>
      </w:pPr>
    </w:p>
    <w:p w:rsidR="00E55530" w:rsidRDefault="00E55530" w:rsidP="00E55530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bCs/>
        </w:rPr>
        <w:t>Náležitosti hlášení o kvalitě paliva</w:t>
      </w:r>
    </w:p>
    <w:p w:rsidR="00E55530" w:rsidRDefault="00E55530" w:rsidP="00E55530">
      <w:pPr>
        <w:jc w:val="both"/>
        <w:rPr>
          <w:rFonts w:cs="Times New Roman"/>
          <w:sz w:val="22"/>
          <w:szCs w:val="22"/>
        </w:rPr>
      </w:pPr>
    </w:p>
    <w:p w:rsidR="00E55530" w:rsidRDefault="00E55530" w:rsidP="00E55530">
      <w:pPr>
        <w:jc w:val="both"/>
        <w:rPr>
          <w:rFonts w:cs="Times New Roman"/>
          <w:sz w:val="22"/>
          <w:szCs w:val="22"/>
        </w:rPr>
      </w:pPr>
    </w:p>
    <w:p w:rsidR="00E55530" w:rsidRDefault="00BD5A43" w:rsidP="00E55530">
      <w:pPr>
        <w:rPr>
          <w:rFonts w:cs="Times New Roman"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CC2399" wp14:editId="4A7E8D08">
                <wp:simplePos x="0" y="0"/>
                <wp:positionH relativeFrom="column">
                  <wp:posOffset>4454525</wp:posOffset>
                </wp:positionH>
                <wp:positionV relativeFrom="paragraph">
                  <wp:posOffset>81915</wp:posOffset>
                </wp:positionV>
                <wp:extent cx="962025" cy="304800"/>
                <wp:effectExtent l="11430" t="6350" r="7620" b="1270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5530" w:rsidRDefault="00E55530" w:rsidP="00E55530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CC2399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350.75pt;margin-top:6.45pt;width:75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" strokeweight=".5pt">
                <v:textbox>
                  <w:txbxContent>
                    <w:p w:rsidR="00E55530" w:rsidRDefault="00E55530" w:rsidP="00E55530">
                      <w:pPr>
                        <w:rPr>
                          <w:rFonts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5530" w:rsidRDefault="00E55530" w:rsidP="00BD5A43">
      <w:pPr>
        <w:jc w:val="center"/>
        <w:rPr>
          <w:rFonts w:cs="Times New Roman"/>
          <w:b/>
          <w:bCs/>
          <w:caps/>
        </w:rPr>
      </w:pPr>
      <w:r>
        <w:rPr>
          <w:rFonts w:cs="Times New Roman"/>
          <w:b/>
          <w:bCs/>
          <w:caps/>
        </w:rPr>
        <w:t>Hlášení o kvalitě paliva za rok</w:t>
      </w:r>
    </w:p>
    <w:p w:rsidR="00E55530" w:rsidRDefault="00E55530" w:rsidP="00E55530">
      <w:pPr>
        <w:rPr>
          <w:rFonts w:cs="Times New Roman"/>
          <w:b/>
          <w:bCs/>
          <w:caps/>
        </w:rPr>
      </w:pPr>
      <w:r>
        <w:rPr>
          <w:rFonts w:cs="Times New Roman"/>
          <w:b/>
          <w:bCs/>
          <w:caps/>
        </w:rPr>
        <w:t xml:space="preserve"> 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81"/>
        <w:gridCol w:w="3544"/>
        <w:gridCol w:w="3715"/>
      </w:tblGrid>
      <w:tr w:rsidR="00E55530" w:rsidTr="007F2D30">
        <w:tc>
          <w:tcPr>
            <w:tcW w:w="985" w:type="pc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55530" w:rsidRDefault="00E55530" w:rsidP="007F2D3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Označení osoby uvedené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 xml:space="preserve">v § 16 odst. 1 zákona 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1)</w:t>
            </w:r>
          </w:p>
        </w:tc>
        <w:tc>
          <w:tcPr>
            <w:tcW w:w="4015" w:type="pct"/>
            <w:gridSpan w:val="2"/>
            <w:tcBorders>
              <w:top w:val="double" w:sz="4" w:space="0" w:color="auto"/>
              <w:right w:val="double" w:sz="4" w:space="0" w:color="auto"/>
            </w:tcBorders>
          </w:tcPr>
          <w:p w:rsidR="00E55530" w:rsidRDefault="00E55530" w:rsidP="007F2D30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55530" w:rsidTr="007F2D30">
        <w:tc>
          <w:tcPr>
            <w:tcW w:w="985" w:type="pct"/>
            <w:tcBorders>
              <w:left w:val="double" w:sz="4" w:space="0" w:color="auto"/>
            </w:tcBorders>
            <w:vAlign w:val="center"/>
          </w:tcPr>
          <w:p w:rsidR="00E55530" w:rsidRDefault="00E55530" w:rsidP="007F2D3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Adresa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4015" w:type="pct"/>
            <w:gridSpan w:val="2"/>
            <w:tcBorders>
              <w:right w:val="double" w:sz="4" w:space="0" w:color="auto"/>
            </w:tcBorders>
          </w:tcPr>
          <w:p w:rsidR="00E55530" w:rsidRDefault="00E55530" w:rsidP="007F2D30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55530" w:rsidTr="007F2D30">
        <w:tc>
          <w:tcPr>
            <w:tcW w:w="98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55530" w:rsidRDefault="00E55530" w:rsidP="007F2D3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IČ/datum narození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3)</w:t>
            </w:r>
          </w:p>
        </w:tc>
        <w:tc>
          <w:tcPr>
            <w:tcW w:w="4015" w:type="pct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E55530" w:rsidRDefault="00E55530" w:rsidP="007F2D30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55530" w:rsidTr="007F2D30">
        <w:tc>
          <w:tcPr>
            <w:tcW w:w="9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55530" w:rsidRDefault="00E55530" w:rsidP="007F2D3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Druh paliva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4015" w:type="pct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55530" w:rsidRDefault="00E55530" w:rsidP="007F2D30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E55530" w:rsidTr="007F2D30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55530" w:rsidRDefault="00E55530" w:rsidP="007F2D3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Údaje o množství paliva</w:t>
            </w:r>
          </w:p>
        </w:tc>
      </w:tr>
      <w:tr w:rsidR="00E55530" w:rsidTr="007F2D30">
        <w:tc>
          <w:tcPr>
            <w:tcW w:w="985" w:type="pct"/>
            <w:tcBorders>
              <w:left w:val="double" w:sz="4" w:space="0" w:color="auto"/>
            </w:tcBorders>
            <w:vAlign w:val="center"/>
          </w:tcPr>
          <w:p w:rsidR="00E55530" w:rsidRDefault="00E55530" w:rsidP="007F2D3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Výroba</w:t>
            </w:r>
          </w:p>
        </w:tc>
        <w:tc>
          <w:tcPr>
            <w:tcW w:w="4015" w:type="pct"/>
            <w:gridSpan w:val="2"/>
            <w:tcBorders>
              <w:right w:val="double" w:sz="4" w:space="0" w:color="auto"/>
            </w:tcBorders>
          </w:tcPr>
          <w:p w:rsidR="00E55530" w:rsidRDefault="00E55530" w:rsidP="007F2D30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E55530" w:rsidTr="007F2D30">
        <w:tc>
          <w:tcPr>
            <w:tcW w:w="985" w:type="pct"/>
            <w:tcBorders>
              <w:left w:val="double" w:sz="4" w:space="0" w:color="auto"/>
            </w:tcBorders>
            <w:vAlign w:val="center"/>
          </w:tcPr>
          <w:p w:rsidR="00E55530" w:rsidRDefault="00E55530" w:rsidP="007F2D30">
            <w:pPr>
              <w:snapToGrid w:val="0"/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Dovoz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5)</w:t>
            </w:r>
          </w:p>
        </w:tc>
        <w:tc>
          <w:tcPr>
            <w:tcW w:w="4015" w:type="pct"/>
            <w:gridSpan w:val="2"/>
            <w:tcBorders>
              <w:right w:val="double" w:sz="4" w:space="0" w:color="auto"/>
            </w:tcBorders>
          </w:tcPr>
          <w:p w:rsidR="00E55530" w:rsidRDefault="00E55530" w:rsidP="007F2D30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E55530" w:rsidTr="007F2D30">
        <w:tc>
          <w:tcPr>
            <w:tcW w:w="98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55530" w:rsidRDefault="00E55530" w:rsidP="007F2D3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Distribuce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6)</w:t>
            </w:r>
          </w:p>
        </w:tc>
        <w:tc>
          <w:tcPr>
            <w:tcW w:w="4015" w:type="pct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E55530" w:rsidRDefault="00E55530" w:rsidP="007F2D30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E55530" w:rsidTr="007F2D30">
        <w:tc>
          <w:tcPr>
            <w:tcW w:w="5000" w:type="pct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E55530" w:rsidRDefault="00E55530" w:rsidP="007F2D3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Údaje o výsledcích analýz paliva</w:t>
            </w:r>
          </w:p>
        </w:tc>
      </w:tr>
      <w:tr w:rsidR="00E55530" w:rsidTr="007F2D30">
        <w:tc>
          <w:tcPr>
            <w:tcW w:w="985" w:type="pct"/>
            <w:tcBorders>
              <w:left w:val="double" w:sz="4" w:space="0" w:color="auto"/>
            </w:tcBorders>
            <w:vAlign w:val="center"/>
          </w:tcPr>
          <w:p w:rsidR="00E55530" w:rsidRDefault="00E55530" w:rsidP="007F2D3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Počet analyzovaných vzorků</w:t>
            </w:r>
          </w:p>
        </w:tc>
        <w:tc>
          <w:tcPr>
            <w:tcW w:w="4015" w:type="pct"/>
            <w:gridSpan w:val="2"/>
            <w:tcBorders>
              <w:right w:val="double" w:sz="4" w:space="0" w:color="auto"/>
            </w:tcBorders>
          </w:tcPr>
          <w:p w:rsidR="00E55530" w:rsidRDefault="00E55530" w:rsidP="007F2D30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E55530" w:rsidTr="007F2D30">
        <w:tc>
          <w:tcPr>
            <w:tcW w:w="985" w:type="pct"/>
            <w:tcBorders>
              <w:left w:val="double" w:sz="4" w:space="0" w:color="auto"/>
            </w:tcBorders>
            <w:vAlign w:val="center"/>
          </w:tcPr>
          <w:p w:rsidR="00E55530" w:rsidRDefault="00E55530" w:rsidP="007F2D30">
            <w:pPr>
              <w:spacing w:line="276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Kvalitativní ukazatel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7)</w:t>
            </w:r>
          </w:p>
        </w:tc>
        <w:tc>
          <w:tcPr>
            <w:tcW w:w="1960" w:type="pct"/>
          </w:tcPr>
          <w:p w:rsidR="00E55530" w:rsidRDefault="00E55530" w:rsidP="007F2D30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Výhřevnost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[MJ.kg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-1</w:t>
            </w:r>
            <w:r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  <w:tc>
          <w:tcPr>
            <w:tcW w:w="2055" w:type="pct"/>
            <w:tcBorders>
              <w:right w:val="double" w:sz="4" w:space="0" w:color="auto"/>
            </w:tcBorders>
          </w:tcPr>
          <w:p w:rsidR="00E55530" w:rsidRDefault="00E55530" w:rsidP="007F2D30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Obsah síry</w:t>
            </w:r>
          </w:p>
          <w:p w:rsidR="00E55530" w:rsidRDefault="00E55530" w:rsidP="007F2D30">
            <w:pPr>
              <w:spacing w:line="276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[% hm.] [mg.MJ</w:t>
            </w:r>
            <w:r>
              <w:rPr>
                <w:rFonts w:ascii="Calibri" w:hAnsi="Calibri" w:cs="Calibri"/>
                <w:sz w:val="22"/>
                <w:szCs w:val="22"/>
                <w:vertAlign w:val="superscript"/>
              </w:rPr>
              <w:t>-1</w:t>
            </w:r>
            <w:r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  <w:tr w:rsidR="00E55530" w:rsidTr="007F2D30">
        <w:tc>
          <w:tcPr>
            <w:tcW w:w="985" w:type="pct"/>
            <w:tcBorders>
              <w:left w:val="double" w:sz="4" w:space="0" w:color="auto"/>
            </w:tcBorders>
            <w:vAlign w:val="center"/>
          </w:tcPr>
          <w:p w:rsidR="00E55530" w:rsidRDefault="00E55530" w:rsidP="007F2D3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Průměrná roční hodnota</w:t>
            </w:r>
          </w:p>
        </w:tc>
        <w:tc>
          <w:tcPr>
            <w:tcW w:w="1960" w:type="pct"/>
          </w:tcPr>
          <w:p w:rsidR="00E55530" w:rsidRDefault="00E55530" w:rsidP="007F2D30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055" w:type="pct"/>
            <w:tcBorders>
              <w:right w:val="double" w:sz="4" w:space="0" w:color="auto"/>
            </w:tcBorders>
          </w:tcPr>
          <w:p w:rsidR="00E55530" w:rsidRDefault="00E55530" w:rsidP="007F2D30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55530" w:rsidTr="007F2D30">
        <w:tc>
          <w:tcPr>
            <w:tcW w:w="985" w:type="pct"/>
            <w:tcBorders>
              <w:left w:val="double" w:sz="4" w:space="0" w:color="auto"/>
            </w:tcBorders>
            <w:vAlign w:val="center"/>
          </w:tcPr>
          <w:p w:rsidR="00E55530" w:rsidRDefault="00E55530" w:rsidP="007F2D3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Minimální hodnota</w:t>
            </w:r>
          </w:p>
        </w:tc>
        <w:tc>
          <w:tcPr>
            <w:tcW w:w="1960" w:type="pct"/>
          </w:tcPr>
          <w:p w:rsidR="00E55530" w:rsidRDefault="00E55530" w:rsidP="007F2D30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055" w:type="pct"/>
            <w:tcBorders>
              <w:right w:val="double" w:sz="4" w:space="0" w:color="auto"/>
            </w:tcBorders>
          </w:tcPr>
          <w:p w:rsidR="00E55530" w:rsidRDefault="00E55530" w:rsidP="007F2D30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E55530" w:rsidTr="007F2D30">
        <w:tc>
          <w:tcPr>
            <w:tcW w:w="985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55530" w:rsidRDefault="00E55530" w:rsidP="007F2D30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Maximální hodnota</w:t>
            </w:r>
          </w:p>
        </w:tc>
        <w:tc>
          <w:tcPr>
            <w:tcW w:w="1960" w:type="pct"/>
            <w:tcBorders>
              <w:bottom w:val="double" w:sz="4" w:space="0" w:color="auto"/>
            </w:tcBorders>
          </w:tcPr>
          <w:p w:rsidR="00E55530" w:rsidRDefault="00E55530" w:rsidP="007F2D30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2055" w:type="pct"/>
            <w:tcBorders>
              <w:bottom w:val="double" w:sz="4" w:space="0" w:color="auto"/>
              <w:right w:val="double" w:sz="4" w:space="0" w:color="auto"/>
            </w:tcBorders>
          </w:tcPr>
          <w:p w:rsidR="00E55530" w:rsidRDefault="00E55530" w:rsidP="007F2D30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:rsidR="00E55530" w:rsidRDefault="00E55530" w:rsidP="00E55530">
      <w:pPr>
        <w:spacing w:after="12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Poznámky:</w:t>
      </w:r>
    </w:p>
    <w:p w:rsidR="00E55530" w:rsidRDefault="00E55530" w:rsidP="00E55530">
      <w:pPr>
        <w:spacing w:after="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1) Jde-li o právnickou osobu název a právní formu; jde-li o fyzickou osobu jméno a příjmení.</w:t>
      </w:r>
    </w:p>
    <w:p w:rsidR="00E55530" w:rsidRDefault="00E55530" w:rsidP="00E55530">
      <w:pPr>
        <w:spacing w:after="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2) Jde-li právnickou osobu, adresa sídla; jde-li o fyzickou osobu, adresa bydliště; jde-li o zahraniční osobu, u fyzických osob adresa místa pobytu nebo adresa místa bydliště a u právnických osob adresa sídla mimo území České republiky.</w:t>
      </w:r>
    </w:p>
    <w:p w:rsidR="00E55530" w:rsidRDefault="00E55530" w:rsidP="00E55530">
      <w:pPr>
        <w:spacing w:after="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3) Identifikační číslo se uvede v případě, že bylo přiděleno; jde-li o fyzickou osobu, které identifikační číslo přiděleno nebylo, uvede se datum narození.</w:t>
      </w:r>
    </w:p>
    <w:p w:rsidR="00E55530" w:rsidRDefault="00E55530" w:rsidP="00E55530">
      <w:pPr>
        <w:spacing w:after="60"/>
        <w:jc w:val="both"/>
        <w:rPr>
          <w:rFonts w:cs="Times New Roman"/>
        </w:rPr>
      </w:pPr>
      <w:r>
        <w:rPr>
          <w:rFonts w:cs="Times New Roman"/>
          <w:sz w:val="20"/>
          <w:szCs w:val="20"/>
        </w:rPr>
        <w:t xml:space="preserve">4) V případě biomasy se také uvede, zda se jedná o dřevní pelety, dřevní brikety, pelety z bylinné biomasy, brikety z bylinné biomasy či jiné. U  těžkého topného oleje se uvede také rozmezí obsahu síry ≤1 % hm., 1-3 % </w:t>
      </w:r>
      <w:proofErr w:type="gramStart"/>
      <w:r>
        <w:rPr>
          <w:rFonts w:cs="Times New Roman"/>
          <w:sz w:val="20"/>
          <w:szCs w:val="20"/>
        </w:rPr>
        <w:t>hm. a &gt; 3 % hm</w:t>
      </w:r>
      <w:proofErr w:type="gramEnd"/>
      <w:r>
        <w:rPr>
          <w:rFonts w:cs="Times New Roman"/>
          <w:sz w:val="20"/>
          <w:szCs w:val="20"/>
        </w:rPr>
        <w:t xml:space="preserve">., a podle toho se vykazují jednotlivé parametry. V případě směsných paliv se uvede jejich obchodní název. </w:t>
      </w:r>
    </w:p>
    <w:p w:rsidR="00E55530" w:rsidRDefault="00E55530" w:rsidP="00E55530">
      <w:pPr>
        <w:spacing w:after="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5) Dodávky z dovozu ze zemí mimo území Evropských společenství.</w:t>
      </w:r>
    </w:p>
    <w:p w:rsidR="00E55530" w:rsidRDefault="00E55530" w:rsidP="00E55530">
      <w:pPr>
        <w:spacing w:after="6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6) Dodávky z přeshraniční přepravy ze zemí Evropských společenství za účelem distribuce na trhu v České republice.</w:t>
      </w:r>
    </w:p>
    <w:p w:rsidR="006B2C51" w:rsidRDefault="00E55530" w:rsidP="00BD5A43">
      <w:pPr>
        <w:spacing w:after="60"/>
        <w:jc w:val="both"/>
      </w:pPr>
      <w:r>
        <w:rPr>
          <w:rFonts w:cs="Times New Roman"/>
          <w:sz w:val="20"/>
          <w:szCs w:val="20"/>
        </w:rPr>
        <w:t>7) Dle parametrů, za podmínek a v jednotkách stanovených v části I této přílohy. V případě uhlí a výlisků z uhlí se obsah síry uvede v mg.MJ</w:t>
      </w:r>
      <w:r>
        <w:rPr>
          <w:rFonts w:cs="Times New Roman"/>
          <w:sz w:val="20"/>
          <w:szCs w:val="20"/>
          <w:vertAlign w:val="superscript"/>
        </w:rPr>
        <w:t>-1</w:t>
      </w:r>
      <w:r>
        <w:rPr>
          <w:rFonts w:cs="Times New Roman"/>
          <w:sz w:val="20"/>
          <w:szCs w:val="20"/>
        </w:rPr>
        <w:t xml:space="preserve">. </w:t>
      </w:r>
      <w:bookmarkStart w:id="0" w:name="_GoBack"/>
      <w:bookmarkEnd w:id="0"/>
    </w:p>
    <w:sectPr w:rsidR="006B2C51" w:rsidSect="00BD5A43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30"/>
    <w:rsid w:val="006B2C51"/>
    <w:rsid w:val="008405E1"/>
    <w:rsid w:val="00BA7F68"/>
    <w:rsid w:val="00BD5A43"/>
    <w:rsid w:val="00E5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720F3-BFCD-4364-947A-7A99E6ED5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5530"/>
    <w:pPr>
      <w:suppressAutoHyphens/>
      <w:spacing w:after="0" w:line="240" w:lineRule="auto"/>
    </w:pPr>
    <w:rPr>
      <w:rFonts w:ascii="Times New Roman" w:eastAsiaTheme="minorEastAsia" w:hAnsi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Pavel Gadas</cp:lastModifiedBy>
  <cp:revision>3</cp:revision>
  <dcterms:created xsi:type="dcterms:W3CDTF">2016-02-11T13:04:00Z</dcterms:created>
  <dcterms:modified xsi:type="dcterms:W3CDTF">2016-02-11T13:09:00Z</dcterms:modified>
</cp:coreProperties>
</file>